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B1" w:rsidRDefault="00BE34B1">
      <w:pPr>
        <w:pStyle w:val="Ttulo5"/>
        <w:rPr>
          <w:sz w:val="28"/>
          <w:szCs w:val="28"/>
        </w:rPr>
      </w:pPr>
    </w:p>
    <w:p w:rsidR="00D31D7D" w:rsidRDefault="0012278E">
      <w:pPr>
        <w:pStyle w:val="Ttulo5"/>
      </w:pPr>
      <w:r>
        <w:rPr>
          <w:sz w:val="28"/>
          <w:szCs w:val="28"/>
        </w:rPr>
        <w:t>PEDIDO DE RECONSIDERAÇÃO</w:t>
      </w:r>
      <w:r w:rsidR="00BE34B1">
        <w:rPr>
          <w:sz w:val="28"/>
          <w:szCs w:val="28"/>
        </w:rPr>
        <w:t xml:space="preserve"> 2017/2018</w:t>
      </w:r>
    </w:p>
    <w:p w:rsidR="00D31D7D" w:rsidRDefault="00D31D7D">
      <w:pPr>
        <w:jc w:val="both"/>
        <w:rPr>
          <w:rFonts w:ascii="Arial" w:hAnsi="Arial"/>
          <w:sz w:val="28"/>
          <w:szCs w:val="28"/>
        </w:rPr>
      </w:pPr>
    </w:p>
    <w:p w:rsidR="00D31D7D" w:rsidRDefault="00BE34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Pesquisador:</w:t>
      </w:r>
    </w:p>
    <w:p w:rsidR="00D31D7D" w:rsidRDefault="00D31D7D">
      <w:pPr>
        <w:jc w:val="both"/>
        <w:rPr>
          <w:rFonts w:ascii="Arial" w:hAnsi="Arial"/>
          <w:sz w:val="28"/>
          <w:szCs w:val="28"/>
        </w:rPr>
      </w:pPr>
    </w:p>
    <w:p w:rsidR="00D31D7D" w:rsidRDefault="00BE34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Título do Plano de trabalho</w:t>
      </w:r>
      <w:r w:rsidR="0012278E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</w:t>
      </w:r>
    </w:p>
    <w:p w:rsidR="00482BD1" w:rsidRDefault="00482BD1">
      <w:pPr>
        <w:jc w:val="both"/>
      </w:pPr>
      <w:bookmarkStart w:id="0" w:name="_GoBack"/>
      <w:bookmarkEnd w:id="0"/>
    </w:p>
    <w:p w:rsidR="00D31D7D" w:rsidRDefault="00BE34B1">
      <w:pPr>
        <w:jc w:val="both"/>
      </w:pPr>
      <w:r>
        <w:rPr>
          <w:rFonts w:ascii="Arial" w:hAnsi="Arial"/>
          <w:sz w:val="28"/>
          <w:szCs w:val="28"/>
        </w:rPr>
        <w:t>Modalidade:</w:t>
      </w:r>
    </w:p>
    <w:p w:rsidR="00BE34B1" w:rsidRDefault="00BE34B1">
      <w:pPr>
        <w:jc w:val="both"/>
        <w:rPr>
          <w:rFonts w:ascii="Arial" w:hAnsi="Arial"/>
          <w:sz w:val="28"/>
          <w:szCs w:val="28"/>
        </w:rPr>
      </w:pPr>
    </w:p>
    <w:p w:rsidR="00D31D7D" w:rsidRDefault="00BE34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Data:</w:t>
      </w:r>
    </w:p>
    <w:tbl>
      <w:tblPr>
        <w:tblW w:w="8928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D31D7D">
        <w:trPr>
          <w:trHeight w:val="528"/>
        </w:trPr>
        <w:tc>
          <w:tcPr>
            <w:tcW w:w="892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D31D7D" w:rsidRDefault="00BE34B1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SOLICITAÇÃO</w:t>
            </w:r>
            <w:r w:rsidR="0012278E">
              <w:rPr>
                <w:rFonts w:ascii="Arial" w:hAnsi="Arial"/>
                <w:sz w:val="28"/>
                <w:szCs w:val="28"/>
              </w:rPr>
              <w:t xml:space="preserve"> RECONSIDERAÇÃO</w:t>
            </w:r>
            <w:r>
              <w:rPr>
                <w:rFonts w:ascii="Arial" w:hAnsi="Arial"/>
                <w:sz w:val="28"/>
                <w:szCs w:val="28"/>
              </w:rPr>
              <w:t xml:space="preserve"> - MÉRITO</w:t>
            </w:r>
          </w:p>
        </w:tc>
      </w:tr>
      <w:tr w:rsidR="00D31D7D">
        <w:tc>
          <w:tcPr>
            <w:tcW w:w="892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</w:tcPr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pStyle w:val="Corpodetexto2"/>
              <w:rPr>
                <w:sz w:val="24"/>
                <w:szCs w:val="24"/>
              </w:rPr>
            </w:pPr>
          </w:p>
          <w:p w:rsidR="00D31D7D" w:rsidRDefault="00D31D7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D31D7D" w:rsidRDefault="00D31D7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D31D7D" w:rsidRDefault="00D31D7D">
            <w:pPr>
              <w:jc w:val="center"/>
            </w:pPr>
          </w:p>
        </w:tc>
      </w:tr>
    </w:tbl>
    <w:p w:rsidR="00D31D7D" w:rsidRDefault="00D31D7D">
      <w:pPr>
        <w:jc w:val="both"/>
      </w:pPr>
    </w:p>
    <w:sectPr w:rsidR="00D31D7D">
      <w:headerReference w:type="default" r:id="rId6"/>
      <w:pgSz w:w="11906" w:h="16838"/>
      <w:pgMar w:top="1021" w:right="1418" w:bottom="851" w:left="1701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51" w:rsidRDefault="00A40F51" w:rsidP="0037285A">
      <w:r>
        <w:separator/>
      </w:r>
    </w:p>
  </w:endnote>
  <w:endnote w:type="continuationSeparator" w:id="0">
    <w:p w:rsidR="00A40F51" w:rsidRDefault="00A40F51" w:rsidP="0037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51" w:rsidRDefault="00A40F51" w:rsidP="0037285A">
      <w:r>
        <w:separator/>
      </w:r>
    </w:p>
  </w:footnote>
  <w:footnote w:type="continuationSeparator" w:id="0">
    <w:p w:rsidR="00A40F51" w:rsidRDefault="00A40F51" w:rsidP="0037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5A" w:rsidRDefault="0037285A" w:rsidP="0037285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93F620" wp14:editId="4B560377">
          <wp:simplePos x="0" y="0"/>
          <wp:positionH relativeFrom="margin">
            <wp:posOffset>0</wp:posOffset>
          </wp:positionH>
          <wp:positionV relativeFrom="paragraph">
            <wp:posOffset>199390</wp:posOffset>
          </wp:positionV>
          <wp:extent cx="689610" cy="72707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6DAA54" wp14:editId="082C03D4">
          <wp:simplePos x="0" y="0"/>
          <wp:positionH relativeFrom="margin">
            <wp:posOffset>4779645</wp:posOffset>
          </wp:positionH>
          <wp:positionV relativeFrom="paragraph">
            <wp:posOffset>76835</wp:posOffset>
          </wp:positionV>
          <wp:extent cx="792480" cy="866775"/>
          <wp:effectExtent l="0" t="0" r="7620" b="9525"/>
          <wp:wrapTopAndBottom/>
          <wp:docPr id="1" name="Imagem 1" descr="UFG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G simp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B8F0B" wp14:editId="39CB6739">
              <wp:simplePos x="0" y="0"/>
              <wp:positionH relativeFrom="margin">
                <wp:align>center</wp:align>
              </wp:positionH>
              <wp:positionV relativeFrom="paragraph">
                <wp:posOffset>438785</wp:posOffset>
              </wp:positionV>
              <wp:extent cx="4867275" cy="1009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7275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285A" w:rsidRDefault="0037285A" w:rsidP="0037285A">
                          <w:pPr>
                            <w:pStyle w:val="Cabealho"/>
                            <w:jc w:val="center"/>
                          </w:pPr>
                          <w:r w:rsidRPr="00887BE4">
                            <w:t>Serviço Público Federal</w:t>
                          </w:r>
                        </w:p>
                        <w:p w:rsidR="0037285A" w:rsidRDefault="0037285A" w:rsidP="0037285A">
                          <w:pPr>
                            <w:pStyle w:val="Cabealho"/>
                            <w:jc w:val="center"/>
                          </w:pPr>
                          <w:r w:rsidRPr="00887BE4">
                            <w:t>Universidade Federal de Goiás</w:t>
                          </w:r>
                        </w:p>
                        <w:p w:rsidR="0037285A" w:rsidRDefault="0037285A" w:rsidP="0037285A">
                          <w:pPr>
                            <w:pStyle w:val="Cabealho"/>
                            <w:jc w:val="center"/>
                          </w:pPr>
                          <w:r w:rsidRPr="00887BE4">
                            <w:t xml:space="preserve">Pró-Reitoria de Pesquisa e </w:t>
                          </w:r>
                          <w:r>
                            <w:t>Inovação</w:t>
                          </w:r>
                        </w:p>
                        <w:p w:rsidR="0037285A" w:rsidRDefault="0037285A" w:rsidP="0037285A">
                          <w:pPr>
                            <w:pStyle w:val="Cabealho"/>
                            <w:jc w:val="center"/>
                          </w:pPr>
                          <w:r w:rsidRPr="00FB63A7">
                            <w:rPr>
                              <w:b/>
                              <w:sz w:val="22"/>
                              <w:szCs w:val="22"/>
                            </w:rPr>
                            <w:t>Programa Institucional de Iniciação Científica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B63A7">
                            <w:rPr>
                              <w:b/>
                              <w:sz w:val="22"/>
                              <w:szCs w:val="22"/>
                            </w:rPr>
                            <w:t>e Desenvolvimento Tecnológico</w:t>
                          </w:r>
                        </w:p>
                        <w:p w:rsidR="0037285A" w:rsidRDefault="0037285A" w:rsidP="003728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B8F0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34.55pt;width:383.25pt;height:7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" filled="f" stroked="f" strokeweight=".5pt">
              <v:textbox>
                <w:txbxContent>
                  <w:p w:rsidR="0037285A" w:rsidRDefault="0037285A" w:rsidP="0037285A">
                    <w:pPr>
                      <w:pStyle w:val="Cabealho"/>
                      <w:jc w:val="center"/>
                    </w:pPr>
                    <w:r w:rsidRPr="00887BE4">
                      <w:t>Serviço Público Federal</w:t>
                    </w:r>
                  </w:p>
                  <w:p w:rsidR="0037285A" w:rsidRDefault="0037285A" w:rsidP="0037285A">
                    <w:pPr>
                      <w:pStyle w:val="Cabealho"/>
                      <w:jc w:val="center"/>
                    </w:pPr>
                    <w:r w:rsidRPr="00887BE4">
                      <w:t>Universidade Federal de Goiás</w:t>
                    </w:r>
                  </w:p>
                  <w:p w:rsidR="0037285A" w:rsidRDefault="0037285A" w:rsidP="0037285A">
                    <w:pPr>
                      <w:pStyle w:val="Cabealho"/>
                      <w:jc w:val="center"/>
                    </w:pPr>
                    <w:r w:rsidRPr="00887BE4">
                      <w:t xml:space="preserve">Pró-Reitoria de Pesquisa e </w:t>
                    </w:r>
                    <w:r>
                      <w:t>Inovação</w:t>
                    </w:r>
                  </w:p>
                  <w:p w:rsidR="0037285A" w:rsidRDefault="0037285A" w:rsidP="0037285A">
                    <w:pPr>
                      <w:pStyle w:val="Cabealho"/>
                      <w:jc w:val="center"/>
                    </w:pPr>
                    <w:r w:rsidRPr="00FB63A7">
                      <w:rPr>
                        <w:b/>
                        <w:sz w:val="22"/>
                        <w:szCs w:val="22"/>
                      </w:rPr>
                      <w:t>Programa Institucional de Iniciação Científica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FB63A7">
                      <w:rPr>
                        <w:b/>
                        <w:sz w:val="22"/>
                        <w:szCs w:val="22"/>
                      </w:rPr>
                      <w:t>e Desenvolvimento Tecnológico</w:t>
                    </w:r>
                  </w:p>
                  <w:p w:rsidR="0037285A" w:rsidRDefault="0037285A" w:rsidP="0037285A"/>
                </w:txbxContent>
              </v:textbox>
              <w10:wrap anchorx="margin"/>
            </v:shape>
          </w:pict>
        </mc:Fallback>
      </mc:AlternateContent>
    </w:r>
  </w:p>
  <w:p w:rsidR="0037285A" w:rsidRDefault="003728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D"/>
    <w:rsid w:val="0012278E"/>
    <w:rsid w:val="00211E1B"/>
    <w:rsid w:val="0037285A"/>
    <w:rsid w:val="00482BD1"/>
    <w:rsid w:val="00A40F51"/>
    <w:rsid w:val="00BE34B1"/>
    <w:rsid w:val="00D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BCC8"/>
  <w15:docId w15:val="{2A9DD6D3-97E1-4554-8342-CC2F3B5F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02"/>
    <w:pPr>
      <w:suppressAutoHyphens/>
    </w:pPr>
    <w:rPr>
      <w:color w:val="00000A"/>
      <w:lang w:eastAsia="en-US"/>
    </w:rPr>
  </w:style>
  <w:style w:type="paragraph" w:styleId="Ttulo1">
    <w:name w:val="heading 1"/>
    <w:basedOn w:val="Normal"/>
    <w:next w:val="Normal"/>
    <w:qFormat/>
    <w:rsid w:val="00CA0E0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CA0E0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CA0E02"/>
    <w:pPr>
      <w:keepNext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CA0E0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CA0E02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A0E02"/>
    <w:rPr>
      <w:sz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next w:val="Normal"/>
    <w:qFormat/>
    <w:rsid w:val="00CA0E02"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rsid w:val="00CA0E02"/>
    <w:pPr>
      <w:spacing w:line="360" w:lineRule="auto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qFormat/>
    <w:rsid w:val="00B53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728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285A"/>
    <w:rPr>
      <w:color w:val="00000A"/>
      <w:lang w:eastAsia="en-US"/>
    </w:rPr>
  </w:style>
  <w:style w:type="paragraph" w:styleId="Rodap">
    <w:name w:val="footer"/>
    <w:basedOn w:val="Normal"/>
    <w:link w:val="RodapChar"/>
    <w:unhideWhenUsed/>
    <w:rsid w:val="003728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285A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Goias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M. Lima</dc:creator>
  <cp:lastModifiedBy>Usuário</cp:lastModifiedBy>
  <cp:revision>5</cp:revision>
  <cp:lastPrinted>2011-03-02T19:03:00Z</cp:lastPrinted>
  <dcterms:created xsi:type="dcterms:W3CDTF">2017-07-06T21:33:00Z</dcterms:created>
  <dcterms:modified xsi:type="dcterms:W3CDTF">2017-07-06T21:41:00Z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Universidade Federal de Goias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